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791" w:rsidRPr="00A459B3" w:rsidRDefault="00192791" w:rsidP="0019279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5FC9F08" wp14:editId="476DA24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192791" w:rsidRDefault="00192791" w:rsidP="0019279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92791" w:rsidRDefault="00192791" w:rsidP="0019279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192791" w:rsidRDefault="00192791" w:rsidP="001927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192791" w:rsidRDefault="00192791" w:rsidP="0019279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192791" w:rsidRDefault="00192791" w:rsidP="0019279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192791" w:rsidRDefault="00192791" w:rsidP="0019279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192791" w:rsidRDefault="00192791" w:rsidP="0019279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1630 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затвердження штатного розпису </w:t>
      </w:r>
    </w:p>
    <w:p w:rsidR="00192791" w:rsidRPr="00EE1D18" w:rsidRDefault="00192791" w:rsidP="00192791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КП «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Бучанське УЖКГ</w:t>
      </w:r>
      <w:r w:rsidRPr="00EE1D18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»</w:t>
      </w:r>
    </w:p>
    <w:p w:rsidR="00192791" w:rsidRPr="00EE1D18" w:rsidRDefault="00192791" w:rsidP="00192791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Розглянувши подання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начальника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КП 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Бучанське УЖКГ»,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Крачука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В.Д., щодо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затвердження штатного розпису засновником, передбаченого Статутом підприємства,</w:t>
      </w:r>
      <w:r w:rsidRPr="00FC64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відповідно до Закону України «Про Державний бюджет України на 2018 рік», враховуючи встановлені державою мінімальні обов’язкові гарантії в оплаті праці на 2018 рік, </w:t>
      </w:r>
      <w:r>
        <w:rPr>
          <w:rFonts w:ascii="Times New Roman" w:hAnsi="Times New Roman"/>
          <w:sz w:val="26"/>
          <w:szCs w:val="26"/>
          <w:lang w:val="uk-UA"/>
        </w:rPr>
        <w:t>згідно з пропозиціями</w:t>
      </w:r>
      <w:r w:rsidRPr="005231B9">
        <w:rPr>
          <w:rFonts w:ascii="Times New Roman" w:hAnsi="Times New Roman"/>
          <w:sz w:val="26"/>
          <w:szCs w:val="26"/>
          <w:lang w:val="uk-UA"/>
        </w:rPr>
        <w:t xml:space="preserve">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Fonts w:ascii="Times New Roman" w:hAnsi="Times New Roman"/>
          <w:sz w:val="26"/>
          <w:szCs w:val="26"/>
          <w:lang w:val="uk-UA"/>
        </w:rPr>
        <w:t>,</w:t>
      </w:r>
      <w:r w:rsidRPr="007E0DA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192791" w:rsidRDefault="00192791" w:rsidP="0019279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92791" w:rsidRDefault="00192791" w:rsidP="0019279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numPr>
          <w:ilvl w:val="0"/>
          <w:numId w:val="1"/>
        </w:numPr>
        <w:autoSpaceDE w:val="0"/>
        <w:autoSpaceDN w:val="0"/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Затвердити штатний розпис КП «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Бучанське УЖКГ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на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01.01.2018</w:t>
      </w: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р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оку, згідно додатку 1 до рішення.</w:t>
      </w:r>
    </w:p>
    <w:p w:rsidR="00192791" w:rsidRPr="00EE1D18" w:rsidRDefault="00192791" w:rsidP="00192791">
      <w:pPr>
        <w:numPr>
          <w:ilvl w:val="0"/>
          <w:numId w:val="1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E1D18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92791" w:rsidRPr="00EE1D18" w:rsidRDefault="00192791" w:rsidP="00192791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Default="00192791" w:rsidP="00192791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Default="00192791" w:rsidP="00192791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widowControl w:val="0"/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92791" w:rsidRPr="00EE1D18" w:rsidRDefault="00192791" w:rsidP="0019279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 xml:space="preserve"> голова                                                                                  </w:t>
      </w:r>
      <w:proofErr w:type="spellStart"/>
      <w:r w:rsidRPr="00EE1D18">
        <w:rPr>
          <w:rFonts w:ascii="Times New Roman" w:eastAsia="Times New Roman" w:hAnsi="Times New Roman" w:cs="Times New Roman"/>
          <w:b/>
          <w:sz w:val="26"/>
          <w:szCs w:val="26"/>
        </w:rPr>
        <w:t>А.П.Федорук</w:t>
      </w:r>
      <w:proofErr w:type="spellEnd"/>
    </w:p>
    <w:p w:rsidR="00B17778" w:rsidRDefault="00B17778">
      <w:bookmarkStart w:id="0" w:name="_GoBack"/>
      <w:bookmarkEnd w:id="0"/>
    </w:p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EF8"/>
    <w:rsid w:val="00192791"/>
    <w:rsid w:val="00B17778"/>
    <w:rsid w:val="00F6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957FB-359B-4965-8AF0-FF758084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791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9279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19279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2791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192791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customStyle="1" w:styleId="a3">
    <w:name w:val="Знак"/>
    <w:basedOn w:val="a"/>
    <w:rsid w:val="0019279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2018-01-09T13:20:00Z</dcterms:created>
  <dcterms:modified xsi:type="dcterms:W3CDTF">2018-01-09T13:20:00Z</dcterms:modified>
</cp:coreProperties>
</file>